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0FAE" w14:textId="77777777" w:rsidR="00445E4B" w:rsidRPr="006A1C21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A1C2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151AC809" w:rsidR="00445E4B" w:rsidRPr="009F2219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9F2219">
        <w:rPr>
          <w:rFonts w:ascii="標楷體" w:eastAsia="標楷體" w:hAnsi="標楷體" w:hint="eastAsia"/>
          <w:bCs/>
          <w:sz w:val="28"/>
          <w:szCs w:val="28"/>
        </w:rPr>
        <w:t>案號：</w:t>
      </w:r>
      <w:r w:rsidR="00481E36" w:rsidRPr="009F2219">
        <w:rPr>
          <w:rFonts w:ascii="標楷體" w:eastAsia="標楷體" w:hAnsi="標楷體" w:cs="Times New Roman"/>
          <w:kern w:val="0"/>
          <w:sz w:val="28"/>
          <w:szCs w:val="28"/>
        </w:rPr>
        <w:t>PO.202501024</w:t>
      </w:r>
    </w:p>
    <w:p w14:paraId="3E5105C3" w14:textId="78B540D8" w:rsidR="00445E4B" w:rsidRPr="009F2219" w:rsidRDefault="00445E4B" w:rsidP="0013730C">
      <w:pPr>
        <w:snapToGrid w:val="0"/>
        <w:spacing w:line="320" w:lineRule="exact"/>
        <w:ind w:left="1417" w:hangingChars="506" w:hanging="1417"/>
        <w:rPr>
          <w:rFonts w:ascii="標楷體" w:eastAsia="標楷體" w:hAnsi="標楷體"/>
          <w:sz w:val="28"/>
          <w:szCs w:val="24"/>
        </w:rPr>
      </w:pPr>
      <w:r w:rsidRPr="009F2219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1B7779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13730C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年度「</w:t>
      </w:r>
      <w:r w:rsidR="001B7779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13730C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」分包計畫-</w:t>
      </w:r>
      <w:r w:rsidR="001B7779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中小企業融資服務平台維運</w:t>
      </w:r>
    </w:p>
    <w:p w14:paraId="4556D84A" w14:textId="7A4B3A2D" w:rsidR="00445E4B" w:rsidRPr="009F2219" w:rsidRDefault="00445E4B" w:rsidP="002F4338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9F2219">
        <w:rPr>
          <w:rFonts w:ascii="標楷體" w:eastAsia="標楷體" w:hAnsi="標楷體" w:hint="eastAsia"/>
          <w:sz w:val="28"/>
          <w:szCs w:val="28"/>
        </w:rPr>
        <w:t>本年度預算經費</w:t>
      </w:r>
      <w:r w:rsidR="003F4091" w:rsidRPr="009F2219">
        <w:rPr>
          <w:rFonts w:ascii="標楷體" w:eastAsia="標楷體" w:hAnsi="標楷體" w:hint="eastAsia"/>
          <w:sz w:val="28"/>
          <w:szCs w:val="28"/>
        </w:rPr>
        <w:t>：</w:t>
      </w:r>
      <w:r w:rsidR="002F4338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新臺幣伍佰玖</w:t>
      </w:r>
      <w:r w:rsidR="002F4338" w:rsidRPr="002F4338">
        <w:rPr>
          <w:rFonts w:ascii="標楷體" w:eastAsia="標楷體" w:hAnsi="標楷體" w:cs="Times New Roman" w:hint="eastAsia"/>
          <w:kern w:val="0"/>
          <w:sz w:val="28"/>
          <w:szCs w:val="28"/>
        </w:rPr>
        <w:t>拾柒萬壹仟捌佰肆拾元整(含</w:t>
      </w:r>
      <w:r w:rsidR="002F4338" w:rsidRPr="009F2219">
        <w:rPr>
          <w:rFonts w:ascii="標楷體" w:eastAsia="標楷體" w:hAnsi="標楷體" w:cs="Times New Roman" w:hint="eastAsia"/>
          <w:kern w:val="0"/>
          <w:sz w:val="28"/>
          <w:szCs w:val="28"/>
        </w:rPr>
        <w:t>營業稅)</w:t>
      </w:r>
    </w:p>
    <w:p w14:paraId="2FB46F8B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本會下依廠商投標資格文件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書面審查，廠商資格經本會審核合格者始得參加評選。</w:t>
      </w:r>
      <w:bookmarkStart w:id="0" w:name="_GoBack"/>
      <w:bookmarkEnd w:id="0"/>
    </w:p>
    <w:p w14:paraId="6DD9FF2D" w14:textId="7180FEA3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決標原則</w:t>
      </w:r>
      <w:r w:rsidR="003F4091">
        <w:rPr>
          <w:rFonts w:ascii="標楷體" w:eastAsia="標楷體" w:hAnsi="標楷體" w:hint="eastAsia"/>
          <w:sz w:val="28"/>
          <w:szCs w:val="28"/>
        </w:rPr>
        <w:t>：</w:t>
      </w:r>
    </w:p>
    <w:p w14:paraId="5F1F51AA" w14:textId="77777777" w:rsidR="00445E4B" w:rsidRPr="006A1C21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6A1C21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6A1C21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6A1C21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評選項目及評審標準：評選項目及評審標準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廠商評選評分表</w:t>
      </w:r>
      <w:r w:rsidR="00632103" w:rsidRPr="006A1C21">
        <w:rPr>
          <w:rFonts w:ascii="標楷體" w:eastAsia="標楷體" w:hAnsi="標楷體" w:hint="eastAsia"/>
          <w:sz w:val="28"/>
          <w:szCs w:val="28"/>
        </w:rPr>
        <w:t>(如表1)</w:t>
      </w:r>
      <w:r w:rsidRPr="006A1C21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77777777" w:rsidR="00445E4B" w:rsidRPr="006A1C21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█</w:t>
      </w:r>
      <w:proofErr w:type="gramEnd"/>
      <w:r w:rsidRPr="006A1C21">
        <w:rPr>
          <w:rFonts w:ascii="標楷體" w:eastAsia="標楷體" w:hAnsi="標楷體"/>
          <w:sz w:val="28"/>
          <w:szCs w:val="28"/>
        </w:rPr>
        <w:t xml:space="preserve"> 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序位法：</w:t>
      </w:r>
    </w:p>
    <w:p w14:paraId="25D43FBF" w14:textId="77777777" w:rsidR="00445E4B" w:rsidRPr="006A1C21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評定序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位，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以序位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總計最低者為第一優勝廠商，依此類推。</w:t>
      </w:r>
    </w:p>
    <w:p w14:paraId="5A9E412D" w14:textId="77777777" w:rsidR="00445E4B" w:rsidRPr="006A1C21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結果均無優勝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廠商者，本案廢標。</w:t>
      </w:r>
    </w:p>
    <w:p w14:paraId="04373D6F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6A1C21">
        <w:rPr>
          <w:rFonts w:ascii="標楷體" w:eastAsia="標楷體" w:hAnsi="標楷體"/>
          <w:sz w:val="28"/>
          <w:szCs w:val="28"/>
        </w:rPr>
        <w:t>(</w:t>
      </w:r>
      <w:r w:rsidRPr="006A1C21">
        <w:rPr>
          <w:rFonts w:ascii="標楷體" w:eastAsia="標楷體" w:hAnsi="標楷體" w:hint="eastAsia"/>
          <w:sz w:val="28"/>
          <w:szCs w:val="28"/>
        </w:rPr>
        <w:t>五</w:t>
      </w:r>
      <w:r w:rsidRPr="006A1C21">
        <w:rPr>
          <w:rFonts w:ascii="標楷體" w:eastAsia="標楷體" w:hAnsi="標楷體"/>
          <w:sz w:val="28"/>
          <w:szCs w:val="28"/>
        </w:rPr>
        <w:t>)</w:t>
      </w:r>
      <w:r w:rsidRPr="006A1C21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6A1C21">
        <w:rPr>
          <w:rFonts w:ascii="標楷體" w:eastAsia="標楷體" w:hAnsi="標楷體"/>
          <w:sz w:val="28"/>
          <w:szCs w:val="28"/>
        </w:rPr>
        <w:t>A4</w:t>
      </w:r>
      <w:r w:rsidRPr="006A1C21">
        <w:rPr>
          <w:rFonts w:ascii="標楷體" w:eastAsia="標楷體" w:hAnsi="標楷體" w:hint="eastAsia"/>
          <w:sz w:val="28"/>
          <w:szCs w:val="28"/>
        </w:rPr>
        <w:t>紙張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直式由左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向右橫寫，如有引用相關文獻資料，應加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引用文獻來源；評選委員應依據各投標廠商所提計畫書及相關資料，依評分表內評審項目評審</w:t>
      </w:r>
      <w:r w:rsidRPr="006A1C21">
        <w:rPr>
          <w:rFonts w:ascii="標楷體" w:eastAsia="標楷體" w:hAnsi="標楷體"/>
          <w:sz w:val="28"/>
          <w:szCs w:val="28"/>
        </w:rPr>
        <w:t>，</w:t>
      </w:r>
      <w:r w:rsidRPr="006A1C21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6A1C21">
        <w:rPr>
          <w:rFonts w:ascii="標楷體" w:eastAsia="標楷體" w:hAnsi="標楷體" w:hint="eastAsia"/>
          <w:sz w:val="28"/>
          <w:szCs w:val="28"/>
        </w:rPr>
        <w:t>表1、表2</w:t>
      </w:r>
      <w:r w:rsidRPr="006A1C21">
        <w:rPr>
          <w:rFonts w:ascii="標楷體" w:eastAsia="標楷體" w:hAnsi="標楷體" w:hint="eastAsia"/>
          <w:sz w:val="28"/>
          <w:szCs w:val="28"/>
        </w:rPr>
        <w:t>。</w:t>
      </w:r>
      <w:r w:rsidR="00E46EE8" w:rsidRPr="006A1C21">
        <w:br w:type="page"/>
      </w:r>
    </w:p>
    <w:p w14:paraId="0E293BD8" w14:textId="77777777" w:rsidR="00E46EE8" w:rsidRPr="006A1C21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A1C2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6A1C21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6A1C21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A1C21">
        <w:rPr>
          <w:rFonts w:ascii="標楷體" w:eastAsia="標楷體" w:hAnsi="標楷體"/>
        </w:rPr>
        <w:t>日期：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1C21">
        <w:rPr>
          <w:rFonts w:ascii="標楷體" w:eastAsia="標楷體" w:hAnsi="標楷體"/>
        </w:rPr>
        <w:t>年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月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日</w:t>
      </w:r>
      <w:r w:rsidR="00632103" w:rsidRPr="006A1C21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6A1C21" w:rsidRPr="006A1C21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6A1C21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6A1C21">
              <w:rPr>
                <w:rFonts w:ascii="標楷體" w:eastAsia="標楷體" w:hAnsi="標楷體" w:hint="eastAsia"/>
              </w:rPr>
              <w:t xml:space="preserve"> </w:t>
            </w:r>
            <w:r w:rsidRPr="006A1C21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6A1C21" w:rsidRPr="006A1C21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6A1C21" w:rsidRPr="006A1C21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6A1C21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6A1C21" w:rsidRPr="006A1C21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6A1C21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2.實施進度與實施方法及其他對計畫執行效益有所助益之創意作法(</w:t>
            </w:r>
            <w:proofErr w:type="gramStart"/>
            <w:r w:rsidRPr="006A1C21">
              <w:rPr>
                <w:rFonts w:ascii="標楷體" w:eastAsia="標楷體" w:hAnsi="標楷體"/>
                <w:b/>
              </w:rPr>
              <w:t>含資安</w:t>
            </w:r>
            <w:proofErr w:type="gramEnd"/>
            <w:r w:rsidRPr="006A1C21">
              <w:rPr>
                <w:rFonts w:ascii="標楷體" w:eastAsia="標楷體" w:hAnsi="標楷體"/>
                <w:b/>
              </w:rPr>
              <w:t>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4.價格(計畫[</w:t>
            </w:r>
            <w:proofErr w:type="gramStart"/>
            <w:r w:rsidRPr="006A1C21">
              <w:rPr>
                <w:rFonts w:ascii="標楷體" w:eastAsia="標楷體" w:hAnsi="標楷體"/>
                <w:b/>
              </w:rPr>
              <w:t>含資安</w:t>
            </w:r>
            <w:proofErr w:type="gramEnd"/>
            <w:r w:rsidRPr="006A1C21">
              <w:rPr>
                <w:rFonts w:ascii="標楷體" w:eastAsia="標楷體" w:hAnsi="標楷體"/>
                <w:b/>
              </w:rPr>
              <w:t>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2</w:t>
            </w:r>
            <w:r w:rsidR="00BD6FF0" w:rsidRPr="006A1C2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6A1C21">
              <w:rPr>
                <w:rFonts w:ascii="標楷體" w:eastAsia="標楷體" w:hAnsi="標楷體"/>
                <w:bCs/>
                <w:sz w:val="26"/>
              </w:rPr>
              <w:t>得 分 合</w:t>
            </w:r>
            <w:r w:rsidRPr="006A1C21">
              <w:rPr>
                <w:rFonts w:ascii="標楷體" w:eastAsia="標楷體" w:hAnsi="標楷體" w:hint="eastAsia"/>
                <w:bCs/>
                <w:sz w:val="26"/>
              </w:rPr>
              <w:t xml:space="preserve"> </w:t>
            </w:r>
            <w:r w:rsidRPr="006A1C21">
              <w:rPr>
                <w:rFonts w:ascii="標楷體" w:eastAsia="標楷體" w:hAnsi="標楷體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6A1C21">
              <w:rPr>
                <w:rFonts w:ascii="標楷體" w:eastAsia="標楷體" w:hAnsi="標楷體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6A1C21" w:rsidRDefault="00E46EE8" w:rsidP="00E52089">
            <w:pPr>
              <w:snapToGrid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A1C21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6A1C21">
              <w:rPr>
                <w:rFonts w:ascii="標楷體" w:eastAsia="標楷體" w:hAnsi="標楷體"/>
                <w:szCs w:val="28"/>
              </w:rPr>
              <w:t>得分</w:t>
            </w:r>
            <w:r w:rsidRPr="006A1C21">
              <w:rPr>
                <w:rFonts w:ascii="標楷體" w:eastAsia="標楷體" w:hAnsi="標楷體" w:hint="eastAsia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6A1C21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6A1C21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6A1C21" w:rsidRDefault="00E46EE8">
      <w:pPr>
        <w:widowControl/>
      </w:pPr>
      <w:r w:rsidRPr="006A1C21">
        <w:br w:type="page"/>
      </w:r>
    </w:p>
    <w:p w14:paraId="321BD9E3" w14:textId="77777777" w:rsidR="00E46EE8" w:rsidRPr="006A1C21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A1C2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6A1C21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6A1C21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A1C21">
        <w:rPr>
          <w:rFonts w:ascii="標楷體" w:eastAsia="標楷體" w:hAnsi="標楷體"/>
        </w:rPr>
        <w:t>日期：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1C21">
        <w:rPr>
          <w:rFonts w:ascii="標楷體" w:eastAsia="標楷體" w:hAnsi="標楷體"/>
        </w:rPr>
        <w:t>年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月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日</w:t>
      </w:r>
      <w:r w:rsidRPr="006A1C21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6A1C21" w:rsidRPr="006A1C21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pacing w:val="20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pacing w:val="20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z w:val="26"/>
                <w:szCs w:val="27"/>
              </w:rPr>
              <w:t>參  與  評  選  廠  商  /  標  價</w:t>
            </w:r>
          </w:p>
        </w:tc>
      </w:tr>
      <w:tr w:rsidR="006A1C21" w:rsidRPr="006A1C21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</w:tr>
      <w:tr w:rsidR="006A1C21" w:rsidRPr="006A1C21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6A1C21" w:rsidRDefault="00E46EE8" w:rsidP="00E52089">
            <w:pPr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6A1C21" w:rsidRDefault="00E46EE8" w:rsidP="00E52089">
            <w:pPr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</w:tr>
      <w:tr w:rsidR="006A1C21" w:rsidRPr="006A1C21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6A1C21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6A1C21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</w:tr>
      <w:tr w:rsidR="006A1C21" w:rsidRPr="006A1C21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平均總評分</w:t>
            </w:r>
          </w:p>
          <w:p w14:paraId="0996D6D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16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E46EE8" w:rsidRPr="006A1C21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8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</w:tbl>
    <w:p w14:paraId="086B42E7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28"/>
          <w:szCs w:val="28"/>
          <w:u w:val="single"/>
        </w:rPr>
      </w:pPr>
    </w:p>
    <w:p w14:paraId="15F23BD0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28"/>
          <w:szCs w:val="28"/>
          <w:u w:val="single"/>
        </w:rPr>
      </w:pPr>
      <w:r w:rsidRPr="006A1C21">
        <w:rPr>
          <w:rFonts w:hint="eastAsia"/>
          <w:color w:val="auto"/>
          <w:sz w:val="28"/>
          <w:szCs w:val="28"/>
          <w:u w:val="single"/>
        </w:rPr>
        <w:t>全部評選委員</w:t>
      </w:r>
    </w:p>
    <w:p w14:paraId="08ED4E44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32"/>
          <w:szCs w:val="32"/>
          <w:u w:val="single"/>
        </w:rPr>
      </w:pPr>
      <w:r w:rsidRPr="006A1C21">
        <w:rPr>
          <w:color w:val="auto"/>
          <w:sz w:val="20"/>
          <w:szCs w:val="20"/>
        </w:rPr>
        <w:t>(</w:t>
      </w:r>
      <w:r w:rsidRPr="006A1C21">
        <w:rPr>
          <w:rFonts w:hint="eastAsia"/>
          <w:color w:val="auto"/>
          <w:sz w:val="20"/>
          <w:szCs w:val="20"/>
        </w:rPr>
        <w:t>出席委員請於下表簽名，不克出席委員亦請於本表內備註</w:t>
      </w:r>
      <w:r w:rsidRPr="006A1C21">
        <w:rPr>
          <w:color w:val="auto"/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A1C21" w:rsidRPr="006A1C21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</w:tr>
      <w:tr w:rsidR="006A1C21" w:rsidRPr="006A1C21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</w:tbl>
    <w:p w14:paraId="194ECDBB" w14:textId="77777777" w:rsidR="00E46EE8" w:rsidRPr="006A1C21" w:rsidRDefault="00E46EE8" w:rsidP="00E46EE8"/>
    <w:p w14:paraId="7F373A80" w14:textId="77777777" w:rsidR="002539C1" w:rsidRPr="006A1C21" w:rsidRDefault="002539C1"/>
    <w:sectPr w:rsidR="002539C1" w:rsidRPr="006A1C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9D145" w14:textId="77777777" w:rsidR="00E47317" w:rsidRDefault="00E47317" w:rsidP="00E46EE8">
      <w:r>
        <w:separator/>
      </w:r>
    </w:p>
  </w:endnote>
  <w:endnote w:type="continuationSeparator" w:id="0">
    <w:p w14:paraId="6A252411" w14:textId="77777777" w:rsidR="00E47317" w:rsidRDefault="00E47317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65E4" w14:textId="77777777" w:rsidR="00E47317" w:rsidRDefault="00E47317" w:rsidP="00E46EE8">
      <w:r>
        <w:separator/>
      </w:r>
    </w:p>
  </w:footnote>
  <w:footnote w:type="continuationSeparator" w:id="0">
    <w:p w14:paraId="6E9D8DD6" w14:textId="77777777" w:rsidR="00E47317" w:rsidRDefault="00E47317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4B"/>
    <w:rsid w:val="000227D5"/>
    <w:rsid w:val="000D192C"/>
    <w:rsid w:val="0013730C"/>
    <w:rsid w:val="001B7779"/>
    <w:rsid w:val="001C0FEE"/>
    <w:rsid w:val="001C4465"/>
    <w:rsid w:val="002265A9"/>
    <w:rsid w:val="002539C1"/>
    <w:rsid w:val="002E464C"/>
    <w:rsid w:val="002F4338"/>
    <w:rsid w:val="003426D2"/>
    <w:rsid w:val="0035087E"/>
    <w:rsid w:val="0035333E"/>
    <w:rsid w:val="003805FD"/>
    <w:rsid w:val="003F4091"/>
    <w:rsid w:val="00413B47"/>
    <w:rsid w:val="00445E4B"/>
    <w:rsid w:val="004808B8"/>
    <w:rsid w:val="00481E36"/>
    <w:rsid w:val="004A2CDE"/>
    <w:rsid w:val="004A2F35"/>
    <w:rsid w:val="00563B48"/>
    <w:rsid w:val="00632103"/>
    <w:rsid w:val="00640FE4"/>
    <w:rsid w:val="006A1C21"/>
    <w:rsid w:val="007E5EDB"/>
    <w:rsid w:val="008827CA"/>
    <w:rsid w:val="00901EE6"/>
    <w:rsid w:val="00914510"/>
    <w:rsid w:val="009F2219"/>
    <w:rsid w:val="00A5542A"/>
    <w:rsid w:val="00A76E2B"/>
    <w:rsid w:val="00AA3D5A"/>
    <w:rsid w:val="00B15D61"/>
    <w:rsid w:val="00B86CAB"/>
    <w:rsid w:val="00BC5938"/>
    <w:rsid w:val="00BD6FF0"/>
    <w:rsid w:val="00E46EE8"/>
    <w:rsid w:val="00E4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56D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6</cp:revision>
  <dcterms:created xsi:type="dcterms:W3CDTF">2025-01-14T07:21:00Z</dcterms:created>
  <dcterms:modified xsi:type="dcterms:W3CDTF">2025-01-21T02:46:00Z</dcterms:modified>
</cp:coreProperties>
</file>